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2" w:rsidRDefault="000E5C62" w:rsidP="000E5C62">
      <w:pPr>
        <w:adjustRightInd w:val="0"/>
        <w:snapToGrid w:val="0"/>
        <w:ind w:firstLineChars="100" w:firstLine="32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高雄市立大灣國中10</w:t>
      </w:r>
      <w:r w:rsidR="0096114F">
        <w:rPr>
          <w:rFonts w:ascii="標楷體" w:eastAsia="標楷體" w:hAnsi="標楷體" w:hint="eastAsia"/>
          <w:b/>
          <w:bCs/>
          <w:sz w:val="32"/>
          <w:szCs w:val="28"/>
        </w:rPr>
        <w:t>5</w:t>
      </w:r>
      <w:r>
        <w:rPr>
          <w:rFonts w:ascii="標楷體" w:eastAsia="標楷體" w:hAnsi="標楷體" w:hint="eastAsia"/>
          <w:b/>
          <w:bCs/>
          <w:sz w:val="32"/>
          <w:szCs w:val="28"/>
        </w:rPr>
        <w:t>學年度生涯發展教育融入課程</w:t>
      </w:r>
    </w:p>
    <w:p w:rsidR="000E5C62" w:rsidRDefault="000E5C62" w:rsidP="000E5C62">
      <w:pPr>
        <w:adjustRightInd w:val="0"/>
        <w:snapToGrid w:val="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教師自我檢核表</w:t>
      </w:r>
    </w:p>
    <w:p w:rsidR="000E5C62" w:rsidRDefault="000E5C62" w:rsidP="000E5C62">
      <w:pPr>
        <w:numPr>
          <w:ilvl w:val="0"/>
          <w:numId w:val="1"/>
        </w:numPr>
        <w:spacing w:line="5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教師姓名:</w:t>
      </w:r>
      <w:r w:rsidR="0096114F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        </w:t>
      </w:r>
    </w:p>
    <w:p w:rsidR="000E5C62" w:rsidRDefault="000E5C62" w:rsidP="000E5C62">
      <w:pPr>
        <w:numPr>
          <w:ilvl w:val="0"/>
          <w:numId w:val="1"/>
        </w:numPr>
        <w:spacing w:line="5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任教領域別：</w:t>
      </w:r>
      <w:r w:rsidR="00F20EE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語文（國文）領域 □語文（英語）領域 □健康與體育領域 □數學領域 □社會領域 </w:t>
      </w:r>
      <w:r w:rsidR="00421A4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藝術與人文領域 □自然與生活科技領域</w:t>
      </w:r>
      <w:r w:rsidR="0096114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="0096114F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綜合領域</w:t>
      </w:r>
    </w:p>
    <w:p w:rsidR="000E5C62" w:rsidRDefault="000E5C62" w:rsidP="000E5C62">
      <w:pPr>
        <w:numPr>
          <w:ilvl w:val="0"/>
          <w:numId w:val="1"/>
        </w:numPr>
        <w:spacing w:line="5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任教年級:</w:t>
      </w:r>
      <w:r w:rsidRPr="000E5C62">
        <w:rPr>
          <w:rFonts w:ascii="標楷體" w:eastAsia="標楷體" w:hAnsi="標楷體" w:hint="eastAsia"/>
        </w:rPr>
        <w:t xml:space="preserve"> </w:t>
      </w:r>
      <w:r w:rsidR="00421A4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九年級□八年級</w:t>
      </w:r>
      <w:proofErr w:type="gramStart"/>
      <w:r>
        <w:rPr>
          <w:rFonts w:ascii="標楷體" w:eastAsia="標楷體" w:hAnsi="標楷體" w:hint="eastAsia"/>
        </w:rPr>
        <w:t>級</w:t>
      </w:r>
      <w:proofErr w:type="gramEnd"/>
      <w:r w:rsidR="0096114F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七年級(請勾選有任教</w:t>
      </w:r>
      <w:proofErr w:type="gramStart"/>
      <w:r>
        <w:rPr>
          <w:rFonts w:ascii="標楷體" w:eastAsia="標楷體" w:hAnsi="標楷體" w:hint="eastAsia"/>
        </w:rPr>
        <w:t>之年級</w:t>
      </w:r>
      <w:proofErr w:type="gramEnd"/>
      <w:r>
        <w:rPr>
          <w:rFonts w:ascii="標楷體" w:eastAsia="標楷體" w:hAnsi="標楷體" w:hint="eastAsia"/>
        </w:rPr>
        <w:t>)</w:t>
      </w:r>
    </w:p>
    <w:p w:rsidR="000E5C62" w:rsidRDefault="000E5C62" w:rsidP="000E5C62">
      <w:pPr>
        <w:numPr>
          <w:ilvl w:val="0"/>
          <w:numId w:val="1"/>
        </w:numPr>
        <w:spacing w:line="520" w:lineRule="atLeast"/>
        <w:rPr>
          <w:rFonts w:ascii="標楷體" w:eastAsia="標楷體" w:hAnsi="標楷體"/>
        </w:rPr>
      </w:pPr>
    </w:p>
    <w:tbl>
      <w:tblPr>
        <w:tblW w:w="90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1080"/>
        <w:gridCol w:w="900"/>
        <w:gridCol w:w="1620"/>
      </w:tblGrid>
      <w:tr w:rsidR="000E5C62" w:rsidTr="000E5C6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pStyle w:val="1"/>
              <w:widowControl w:val="0"/>
              <w:spacing w:before="0" w:beforeAutospacing="0" w:after="0" w:afterAutospacing="0" w:line="520" w:lineRule="atLeas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自我檢核項目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部分執行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未執行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0E5C62" w:rsidTr="009611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了解生涯發展教育議題融入九年一貫課程綱要之精神及目標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0E5C62" w:rsidTr="009611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參與生涯發展教育相關進修活動，增進專業知能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0E5C62" w:rsidTr="009611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依據生涯課程主題架構及能力指標，融入教學活動設計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0E5C62" w:rsidTr="009611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依據課程計畫撰寫教案或延伸活動設計，並確實教學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2" w:rsidRDefault="000E5C62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</w:tr>
    </w:tbl>
    <w:p w:rsidR="000E5C62" w:rsidRDefault="000E5C62" w:rsidP="000E5C62">
      <w:pPr>
        <w:spacing w:line="5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五、請舉例教學單元融入生涯議題的章節或相關教學活動</w:t>
      </w:r>
    </w:p>
    <w:p w:rsidR="000E5C62" w:rsidRDefault="000E5C62" w:rsidP="000E5C62">
      <w:pPr>
        <w:rPr>
          <w:rFonts w:ascii="標楷體" w:eastAsia="標楷體" w:hAnsi="標楷體"/>
        </w:rPr>
      </w:pPr>
    </w:p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900"/>
        <w:gridCol w:w="1260"/>
        <w:gridCol w:w="5940"/>
      </w:tblGrid>
      <w:tr w:rsidR="000E5C62" w:rsidTr="000E5C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62" w:rsidRDefault="000E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62" w:rsidRDefault="000E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62" w:rsidRDefault="000E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本教學單元有效引導學生(可複選)</w:t>
            </w:r>
          </w:p>
        </w:tc>
      </w:tr>
      <w:tr w:rsidR="000E5C62" w:rsidTr="0096114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40" w:rsidRPr="00D37AE0" w:rsidRDefault="00421A40" w:rsidP="00421A4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D37AE0">
              <w:rPr>
                <w:rFonts w:ascii="標楷體" w:eastAsia="標楷體" w:hAnsi="標楷體" w:hint="eastAsia"/>
              </w:rPr>
              <w:t>綜合</w:t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2" w:rsidRDefault="000E5C6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2" w:rsidRDefault="000E5C62">
            <w:pPr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62" w:rsidRDefault="00961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5C62">
              <w:rPr>
                <w:rFonts w:ascii="標楷體" w:eastAsia="標楷體" w:hAnsi="標楷體" w:hint="eastAsia"/>
              </w:rPr>
              <w:t>探索自己的興趣、性向、價值觀及人格特質。</w:t>
            </w:r>
            <w:r w:rsidR="000E5C62">
              <w:rPr>
                <w:rFonts w:ascii="標楷體" w:eastAsia="標楷體" w:hAnsi="標楷體" w:hint="eastAsia"/>
              </w:rPr>
              <w:tab/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□認識工作世界的類型及其內涵。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0E5C62" w:rsidRDefault="00961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5C62">
              <w:rPr>
                <w:rFonts w:ascii="標楷體" w:eastAsia="標楷體" w:hAnsi="標楷體" w:hint="eastAsia"/>
              </w:rPr>
              <w:t>瞭解自己的興趣、性向、價值觀及人格特質所適合發展的方向。</w:t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□瞭解社會發展階段與</w:t>
            </w:r>
            <w:proofErr w:type="gramStart"/>
            <w:r>
              <w:rPr>
                <w:rFonts w:ascii="標楷體" w:eastAsia="標楷體" w:hAnsi="標楷體" w:hint="eastAsia"/>
              </w:rPr>
              <w:t>工作間的關係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0E5C62" w:rsidRDefault="00961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5C62">
              <w:rPr>
                <w:rFonts w:ascii="標楷體" w:eastAsia="標楷體" w:hAnsi="標楷體" w:hint="eastAsia"/>
              </w:rPr>
              <w:t>培養正確工作態度及價值觀。</w:t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  <w:r w:rsidR="000E5C62">
              <w:rPr>
                <w:rFonts w:ascii="標楷體" w:eastAsia="標楷體" w:hAnsi="標楷體" w:hint="eastAsia"/>
              </w:rPr>
              <w:tab/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□學習如何尋找並運用工作世界的資料。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□培養解決生涯問題及做決定的能力。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□瞭解教育及進路選擇與</w:t>
            </w:r>
            <w:proofErr w:type="gramStart"/>
            <w:r>
              <w:rPr>
                <w:rFonts w:ascii="標楷體" w:eastAsia="標楷體" w:hAnsi="標楷體" w:hint="eastAsia"/>
              </w:rPr>
              <w:t>工作間的關係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0E5C62" w:rsidRDefault="000E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□發展規劃生涯的能力。</w:t>
            </w:r>
          </w:p>
        </w:tc>
      </w:tr>
    </w:tbl>
    <w:p w:rsidR="00917974" w:rsidRDefault="00917974">
      <w:pPr>
        <w:rPr>
          <w:rFonts w:hint="eastAsia"/>
        </w:rPr>
      </w:pPr>
    </w:p>
    <w:p w:rsidR="008F7A4A" w:rsidRDefault="008F7A4A">
      <w:pPr>
        <w:rPr>
          <w:rFonts w:hint="eastAsia"/>
        </w:rPr>
      </w:pPr>
    </w:p>
    <w:p w:rsidR="008F7A4A" w:rsidRDefault="008F7A4A">
      <w:pPr>
        <w:rPr>
          <w:rFonts w:hint="eastAsia"/>
        </w:rPr>
      </w:pPr>
    </w:p>
    <w:p w:rsidR="008F7A4A" w:rsidRDefault="008F7A4A">
      <w:pPr>
        <w:rPr>
          <w:rFonts w:hint="eastAsia"/>
        </w:rPr>
      </w:pPr>
    </w:p>
    <w:p w:rsidR="008F7A4A" w:rsidRDefault="008F7A4A">
      <w:pPr>
        <w:rPr>
          <w:rFonts w:hint="eastAsia"/>
        </w:rPr>
      </w:pPr>
    </w:p>
    <w:p w:rsidR="008F7A4A" w:rsidRDefault="008F7A4A">
      <w:pPr>
        <w:rPr>
          <w:rFonts w:hint="eastAsia"/>
        </w:rPr>
      </w:pPr>
    </w:p>
    <w:p w:rsidR="008F7A4A" w:rsidRPr="008F7A4A" w:rsidRDefault="008F7A4A">
      <w:pPr>
        <w:rPr>
          <w:rFonts w:hint="eastAsia"/>
          <w:b/>
          <w:sz w:val="32"/>
          <w:szCs w:val="32"/>
        </w:rPr>
      </w:pPr>
      <w:bookmarkStart w:id="0" w:name="_GoBack"/>
      <w:r w:rsidRPr="008F7A4A">
        <w:rPr>
          <w:rFonts w:hint="eastAsia"/>
          <w:b/>
          <w:sz w:val="32"/>
          <w:szCs w:val="32"/>
        </w:rPr>
        <w:lastRenderedPageBreak/>
        <w:t>範例：</w:t>
      </w:r>
    </w:p>
    <w:bookmarkEnd w:id="0"/>
    <w:p w:rsidR="008F7A4A" w:rsidRDefault="008F7A4A" w:rsidP="008F7A4A">
      <w:pPr>
        <w:adjustRightInd w:val="0"/>
        <w:snapToGrid w:val="0"/>
        <w:ind w:firstLineChars="100" w:firstLine="32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高雄市立大灣國中104學年度生涯發展教育融入課程</w:t>
      </w:r>
    </w:p>
    <w:p w:rsidR="008F7A4A" w:rsidRDefault="008F7A4A" w:rsidP="008F7A4A">
      <w:pPr>
        <w:adjustRightInd w:val="0"/>
        <w:snapToGrid w:val="0"/>
        <w:jc w:val="center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教師自我檢核表</w:t>
      </w:r>
    </w:p>
    <w:p w:rsidR="008F7A4A" w:rsidRPr="008F7A4A" w:rsidRDefault="008F7A4A" w:rsidP="008F7A4A">
      <w:pPr>
        <w:pStyle w:val="a7"/>
        <w:numPr>
          <w:ilvl w:val="0"/>
          <w:numId w:val="2"/>
        </w:numPr>
        <w:spacing w:line="520" w:lineRule="atLeast"/>
        <w:ind w:leftChars="0"/>
        <w:rPr>
          <w:rFonts w:ascii="標楷體" w:eastAsia="標楷體" w:hAnsi="標楷體" w:hint="eastAsia"/>
        </w:rPr>
      </w:pPr>
      <w:r w:rsidRPr="008F7A4A">
        <w:rPr>
          <w:rFonts w:ascii="標楷體" w:eastAsia="標楷體" w:hAnsi="標楷體" w:hint="eastAsia"/>
        </w:rPr>
        <w:t>教師姓名:</w:t>
      </w:r>
      <w:r w:rsidRPr="008F7A4A">
        <w:rPr>
          <w:rFonts w:ascii="標楷體" w:eastAsia="標楷體" w:hAnsi="標楷體" w:hint="eastAsia"/>
          <w:u w:val="single"/>
        </w:rPr>
        <w:t>王仁男</w:t>
      </w:r>
      <w:r w:rsidRPr="008F7A4A">
        <w:rPr>
          <w:rFonts w:ascii="標楷體" w:eastAsia="標楷體" w:hAnsi="標楷體" w:hint="eastAsia"/>
        </w:rPr>
        <w:t xml:space="preserve">            </w:t>
      </w:r>
    </w:p>
    <w:p w:rsidR="008F7A4A" w:rsidRDefault="008F7A4A" w:rsidP="008F7A4A">
      <w:pPr>
        <w:numPr>
          <w:ilvl w:val="0"/>
          <w:numId w:val="2"/>
        </w:numPr>
        <w:spacing w:line="52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任教領域別：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\o\ac(□,</w:instrText>
      </w:r>
      <w:proofErr w:type="gramStart"/>
      <w:r>
        <w:rPr>
          <w:rFonts w:ascii="標楷體" w:eastAsia="標楷體" w:hAnsi="標楷體" w:hint="eastAsia"/>
          <w:position w:val="2"/>
          <w:sz w:val="14"/>
        </w:rPr>
        <w:instrText>ˇ</w:instrText>
      </w:r>
      <w:proofErr w:type="gramEnd"/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>語文（國文）領域 □語文（英語）領域 □健康與體育領域 □數學領域 □社會領域 □藝術與人文領域 □自然與生活科技領域 □綜合領域</w:t>
      </w:r>
    </w:p>
    <w:p w:rsidR="008F7A4A" w:rsidRDefault="008F7A4A" w:rsidP="008F7A4A">
      <w:pPr>
        <w:numPr>
          <w:ilvl w:val="0"/>
          <w:numId w:val="2"/>
        </w:numPr>
        <w:spacing w:line="52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任教年級: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\o\ac(□,</w:instrText>
      </w:r>
      <w:proofErr w:type="gramStart"/>
      <w:r>
        <w:rPr>
          <w:rFonts w:ascii="標楷體" w:eastAsia="標楷體" w:hAnsi="標楷體" w:hint="eastAsia"/>
          <w:position w:val="2"/>
          <w:sz w:val="14"/>
        </w:rPr>
        <w:instrText>ˇ</w:instrText>
      </w:r>
      <w:proofErr w:type="gramEnd"/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>九年級□八年級</w:t>
      </w:r>
      <w:proofErr w:type="gramStart"/>
      <w:r>
        <w:rPr>
          <w:rFonts w:ascii="標楷體" w:eastAsia="標楷體" w:hAnsi="標楷體" w:hint="eastAsia"/>
        </w:rPr>
        <w:t>級</w:t>
      </w:r>
      <w:proofErr w:type="gramEnd"/>
      <w:r>
        <w:rPr>
          <w:rFonts w:ascii="標楷體" w:eastAsia="標楷體" w:hAnsi="標楷體" w:hint="eastAsia"/>
        </w:rPr>
        <w:t>□七年級(請勾選有任教</w:t>
      </w:r>
      <w:proofErr w:type="gramStart"/>
      <w:r>
        <w:rPr>
          <w:rFonts w:ascii="標楷體" w:eastAsia="標楷體" w:hAnsi="標楷體" w:hint="eastAsia"/>
        </w:rPr>
        <w:t>之年級</w:t>
      </w:r>
      <w:proofErr w:type="gramEnd"/>
      <w:r>
        <w:rPr>
          <w:rFonts w:ascii="標楷體" w:eastAsia="標楷體" w:hAnsi="標楷體" w:hint="eastAsia"/>
        </w:rPr>
        <w:t>)</w:t>
      </w:r>
    </w:p>
    <w:p w:rsidR="008F7A4A" w:rsidRDefault="008F7A4A" w:rsidP="008F7A4A">
      <w:pPr>
        <w:numPr>
          <w:ilvl w:val="0"/>
          <w:numId w:val="2"/>
        </w:numPr>
        <w:spacing w:line="520" w:lineRule="atLeast"/>
        <w:rPr>
          <w:rFonts w:ascii="標楷體" w:eastAsia="標楷體" w:hAnsi="標楷體" w:hint="eastAsia"/>
        </w:rPr>
      </w:pPr>
    </w:p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1080"/>
        <w:gridCol w:w="900"/>
        <w:gridCol w:w="2298"/>
      </w:tblGrid>
      <w:tr w:rsidR="008F7A4A" w:rsidTr="008F7A4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pStyle w:val="1"/>
              <w:widowControl w:val="0"/>
              <w:spacing w:before="0" w:beforeAutospacing="0" w:after="0" w:afterAutospacing="0" w:line="520" w:lineRule="atLeas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自我檢核項目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部分執行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未執行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8F7A4A" w:rsidTr="008F7A4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了解生涯發展教育議題融入九年一貫課程綱要之精神及目標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利用學習單方式，協助學生重新思索生涯及生命的目的進而作價情澄清</w:t>
            </w:r>
          </w:p>
        </w:tc>
      </w:tr>
      <w:tr w:rsidR="008F7A4A" w:rsidTr="008F7A4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參與生涯發展教育相關進修活動，增進專業知能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參與學校舉辦的各項生涯活動</w:t>
            </w:r>
          </w:p>
        </w:tc>
      </w:tr>
      <w:tr w:rsidR="008F7A4A" w:rsidTr="008F7A4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依據生涯課程主題架構及能力指標，融入教學活動設計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依據課程規劃融入生涯議題</w:t>
            </w:r>
          </w:p>
        </w:tc>
      </w:tr>
      <w:tr w:rsidR="008F7A4A" w:rsidTr="008F7A4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依據課程計畫撰寫教案或延伸活動設計，並確實教學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A" w:rsidRDefault="008F7A4A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確實執行</w:t>
            </w:r>
          </w:p>
        </w:tc>
      </w:tr>
    </w:tbl>
    <w:p w:rsidR="008F7A4A" w:rsidRDefault="008F7A4A" w:rsidP="008F7A4A">
      <w:pPr>
        <w:spacing w:line="52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五、請舉例教學單元融入生涯議題的章節或相關教學活動</w:t>
      </w:r>
    </w:p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900"/>
        <w:gridCol w:w="1260"/>
        <w:gridCol w:w="5940"/>
      </w:tblGrid>
      <w:tr w:rsidR="008F7A4A" w:rsidTr="008F7A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本教學單元有效引導學生(可複選)</w:t>
            </w:r>
          </w:p>
        </w:tc>
      </w:tr>
      <w:tr w:rsidR="008F7A4A" w:rsidTr="008F7A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人間好時節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A" w:rsidRDefault="008F7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□探索自己的興趣、性向、價值觀及人格特質。</w:t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□認識工作世界的類型及其內涵。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fldChar w:fldCharType="begin"/>
            </w:r>
            <w:r>
              <w:rPr>
                <w:rFonts w:ascii="標楷體" w:eastAsia="標楷體" w:hAnsi="標楷體" w:hint="eastAsia"/>
              </w:rPr>
              <w:instrText xml:space="preserve"> eq \o\ac(□,</w:instrText>
            </w:r>
            <w:proofErr w:type="gramStart"/>
            <w:r>
              <w:rPr>
                <w:rFonts w:ascii="標楷體" w:eastAsia="標楷體" w:hAnsi="標楷體" w:hint="eastAsia"/>
                <w:position w:val="2"/>
                <w:sz w:val="14"/>
              </w:rPr>
              <w:instrText>ˇ</w:instrText>
            </w:r>
            <w:proofErr w:type="gramEnd"/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 w:hint="eastAsia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瞭解自己的興趣、性向、價值觀及人格特質所適合發展的方向。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□瞭解社會發展階段與</w:t>
            </w:r>
            <w:proofErr w:type="gramStart"/>
            <w:r>
              <w:rPr>
                <w:rFonts w:ascii="標楷體" w:eastAsia="標楷體" w:hAnsi="標楷體" w:hint="eastAsia"/>
              </w:rPr>
              <w:t>工作間的關係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□培養正確工作態度及價值觀。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□學習如何尋找並運用工作世界的資料。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□培養解決生涯問題及做決定的能力。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□瞭解教育及進路選擇與</w:t>
            </w:r>
            <w:proofErr w:type="gramStart"/>
            <w:r>
              <w:rPr>
                <w:rFonts w:ascii="標楷體" w:eastAsia="標楷體" w:hAnsi="標楷體" w:hint="eastAsia"/>
              </w:rPr>
              <w:t>工作間的關係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</w:p>
          <w:p w:rsidR="008F7A4A" w:rsidRDefault="008F7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□發展規劃生涯的能力。</w:t>
            </w:r>
          </w:p>
        </w:tc>
      </w:tr>
    </w:tbl>
    <w:p w:rsidR="008F7A4A" w:rsidRPr="008F7A4A" w:rsidRDefault="008F7A4A"/>
    <w:sectPr w:rsidR="008F7A4A" w:rsidRPr="008F7A4A" w:rsidSect="008F7A4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C" w:rsidRDefault="00374A8C" w:rsidP="00FC6B5C">
      <w:r>
        <w:separator/>
      </w:r>
    </w:p>
  </w:endnote>
  <w:endnote w:type="continuationSeparator" w:id="0">
    <w:p w:rsidR="00374A8C" w:rsidRDefault="00374A8C" w:rsidP="00FC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C" w:rsidRDefault="00374A8C" w:rsidP="00FC6B5C">
      <w:r>
        <w:separator/>
      </w:r>
    </w:p>
  </w:footnote>
  <w:footnote w:type="continuationSeparator" w:id="0">
    <w:p w:rsidR="00374A8C" w:rsidRDefault="00374A8C" w:rsidP="00FC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E74"/>
    <w:multiLevelType w:val="hybridMultilevel"/>
    <w:tmpl w:val="FFAC2E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C7573B"/>
    <w:multiLevelType w:val="hybridMultilevel"/>
    <w:tmpl w:val="6D027938"/>
    <w:lvl w:ilvl="0" w:tplc="65E438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62"/>
    <w:rsid w:val="000E5C62"/>
    <w:rsid w:val="00261FB1"/>
    <w:rsid w:val="00374A8C"/>
    <w:rsid w:val="00421A40"/>
    <w:rsid w:val="00474DC4"/>
    <w:rsid w:val="00880D26"/>
    <w:rsid w:val="008F7A4A"/>
    <w:rsid w:val="00915A11"/>
    <w:rsid w:val="00917974"/>
    <w:rsid w:val="0096114F"/>
    <w:rsid w:val="00B44813"/>
    <w:rsid w:val="00EE1FBB"/>
    <w:rsid w:val="00F20EEB"/>
    <w:rsid w:val="00F61EB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E5C6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FC6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6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6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6B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7A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E5C6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FC6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6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6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6B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7A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D6AB-4566-4B8C-B4A2-F19257A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2016-10-12T02:22:00Z</dcterms:created>
  <dcterms:modified xsi:type="dcterms:W3CDTF">2016-10-12T02:29:00Z</dcterms:modified>
</cp:coreProperties>
</file>